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52"/>
        </w:rPr>
      </w:pPr>
      <w:r>
        <w:rPr>
          <w:rFonts w:hint="eastAsia"/>
          <w:b/>
          <w:bCs/>
          <w:sz w:val="52"/>
        </w:rPr>
        <w:t>年产8万吨生物降解材料建设项目消防工程及室外消防工程</w:t>
      </w:r>
      <w:r>
        <w:rPr>
          <w:rFonts w:hint="eastAsia"/>
          <w:b/>
          <w:bCs/>
          <w:sz w:val="52"/>
          <w:lang w:eastAsia="zh-CN"/>
        </w:rPr>
        <w:t>（</w:t>
      </w:r>
      <w:r>
        <w:rPr>
          <w:rFonts w:hint="eastAsia"/>
          <w:b/>
          <w:bCs/>
          <w:sz w:val="52"/>
          <w:lang w:val="en-US" w:eastAsia="zh-CN"/>
        </w:rPr>
        <w:t>含室外给水管道</w:t>
      </w:r>
      <w:r>
        <w:rPr>
          <w:rFonts w:hint="eastAsia"/>
          <w:b/>
          <w:bCs/>
          <w:sz w:val="52"/>
          <w:lang w:eastAsia="zh-CN"/>
        </w:rPr>
        <w:t>）</w:t>
      </w:r>
      <w:r>
        <w:rPr>
          <w:rFonts w:hint="eastAsia"/>
          <w:b/>
          <w:bCs/>
          <w:sz w:val="52"/>
        </w:rPr>
        <w:t>消防工程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bookmarkStart w:id="0" w:name="_GoBack"/>
      <w:bookmarkEnd w:id="0"/>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九</w:t>
      </w:r>
      <w:r>
        <w:rPr>
          <w:rFonts w:hint="eastAsia"/>
          <w:b/>
          <w:sz w:val="32"/>
          <w:szCs w:val="32"/>
        </w:rPr>
        <w:t>月</w:t>
      </w:r>
      <w:r>
        <w:rPr>
          <w:rFonts w:hint="eastAsia"/>
          <w:b/>
          <w:sz w:val="32"/>
          <w:szCs w:val="32"/>
          <w:lang w:val="en-US" w:eastAsia="zh-CN"/>
        </w:rPr>
        <w:t>二十五</w:t>
      </w:r>
      <w:r>
        <w:rPr>
          <w:rFonts w:hint="eastAsia"/>
          <w:b/>
          <w:sz w:val="32"/>
          <w:szCs w:val="32"/>
        </w:rPr>
        <w:t>日</w:t>
      </w:r>
    </w:p>
    <w:p/>
    <w:p/>
    <w:p/>
    <w:p>
      <w:pPr>
        <w:adjustRightInd w:val="0"/>
        <w:snapToGrid w:val="0"/>
        <w:spacing w:line="360" w:lineRule="auto"/>
        <w:ind w:right="420" w:rightChars="200" w:firstLine="480" w:firstLineChars="200"/>
        <w:rPr>
          <w:rFonts w:eastAsia="仿宋_GB2312"/>
          <w:sz w:val="24"/>
        </w:rPr>
      </w:pPr>
      <w:r>
        <w:rPr>
          <w:rFonts w:hint="eastAsia" w:ascii="Times New Roman" w:hAnsi="Times New Roman" w:eastAsia="仿宋_GB2312" w:cs="Times New Roman"/>
          <w:sz w:val="24"/>
          <w:lang w:val="en-US" w:eastAsia="zh-CN"/>
        </w:rPr>
        <w:t>年产8万吨生物降解材料建设项目</w:t>
      </w:r>
      <w:r>
        <w:rPr>
          <w:rFonts w:hint="eastAsia" w:eastAsia="仿宋_GB2312"/>
          <w:sz w:val="24"/>
        </w:rPr>
        <w:t>，本工程包括包括</w:t>
      </w:r>
      <w:r>
        <w:rPr>
          <w:rFonts w:hint="eastAsia" w:eastAsia="仿宋_GB2312"/>
          <w:sz w:val="24"/>
          <w:lang w:val="en-US" w:eastAsia="zh-CN"/>
        </w:rPr>
        <w:t>公</w:t>
      </w:r>
      <w:r>
        <w:rPr>
          <w:rFonts w:hint="eastAsia" w:ascii="Times New Roman" w:hAnsi="Times New Roman" w:eastAsia="仿宋_GB2312" w:cs="Times New Roman"/>
          <w:sz w:val="24"/>
        </w:rPr>
        <w:t>用工程车间，初期雨水池及事故应急池，导热油炉房，循环水池，总控室，消防水池一，生产铺房，甲类车间，综合楼</w:t>
      </w:r>
      <w:r>
        <w:rPr>
          <w:rFonts w:hint="eastAsia" w:ascii="Times New Roman" w:hAnsi="Times New Roman" w:eastAsia="仿宋_GB2312" w:cs="Times New Roman"/>
          <w:sz w:val="24"/>
          <w:lang w:val="en-US" w:eastAsia="zh-CN"/>
        </w:rPr>
        <w:t>共计八个单体</w:t>
      </w:r>
      <w:r>
        <w:rPr>
          <w:rFonts w:hint="eastAsia" w:eastAsia="仿宋_GB2312"/>
          <w:sz w:val="24"/>
        </w:rPr>
        <w:t>室内消防工程及室外消防工程包括室外给水管道，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ascii="Times New Roman" w:hAnsi="Times New Roman" w:eastAsia="仿宋_GB2312" w:cs="Times New Roman"/>
          <w:sz w:val="24"/>
          <w:lang w:val="en-US" w:eastAsia="zh-CN"/>
        </w:rPr>
        <w:t>年产8万吨生物降解材料建设项目</w:t>
      </w:r>
      <w:r>
        <w:rPr>
          <w:rFonts w:hint="eastAsia" w:eastAsia="仿宋_GB2312"/>
          <w:sz w:val="24"/>
        </w:rPr>
        <w:t>消防工程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w:t>
      </w:r>
      <w:r>
        <w:rPr>
          <w:rFonts w:hint="eastAsia" w:ascii="Times New Roman" w:hAnsi="Times New Roman" w:eastAsia="仿宋_GB2312" w:cs="Times New Roman"/>
          <w:sz w:val="24"/>
          <w:lang w:val="en-US" w:eastAsia="zh-CN"/>
        </w:rPr>
        <w:t>淮南新启昂建设工程有限公司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承包人须按照相关规范要求进行施工，确保验收通过，并提供承包范围内所需的一切资料，材料检测资料、检测费用、负责办理项目消防专项验收。</w:t>
      </w:r>
      <w:r>
        <w:rPr>
          <w:rFonts w:hint="eastAsia" w:eastAsia="仿宋_GB2312"/>
          <w:color w:val="FF0000"/>
          <w:sz w:val="24"/>
          <w:highlight w:val="yellow"/>
        </w:rPr>
        <w:t>按甲方要求做好单项、单位、分部、分项、检验批工程的质量记录、评定工作，施工完成后7天内提供完整的工程移交资料纸质版3套，电子版1套等。</w:t>
      </w:r>
    </w:p>
    <w:p>
      <w:pPr>
        <w:spacing w:line="360" w:lineRule="auto"/>
        <w:ind w:left="420" w:leftChars="200" w:firstLine="480" w:firstLineChars="200"/>
        <w:rPr>
          <w:rFonts w:eastAsia="仿宋_GB2312"/>
          <w:color w:val="FF0000"/>
          <w:sz w:val="24"/>
        </w:rPr>
      </w:pPr>
      <w:r>
        <w:rPr>
          <w:rFonts w:eastAsia="仿宋_GB2312"/>
          <w:color w:val="FF0000"/>
          <w:sz w:val="24"/>
          <w:highlight w:val="yellow"/>
        </w:rPr>
        <w:t>本项目为</w:t>
      </w:r>
      <w:r>
        <w:rPr>
          <w:rFonts w:hint="eastAsia" w:eastAsia="仿宋_GB2312"/>
          <w:color w:val="FF0000"/>
          <w:sz w:val="24"/>
          <w:highlight w:val="yellow"/>
        </w:rPr>
        <w:t>分段</w:t>
      </w:r>
      <w:r>
        <w:rPr>
          <w:rFonts w:eastAsia="仿宋_GB2312"/>
          <w:color w:val="FF0000"/>
          <w:sz w:val="24"/>
          <w:highlight w:val="yellow"/>
        </w:rPr>
        <w:t>设计分段施工形式进行，施工内容根据设计单位下发设计图纸依据，包括给水</w:t>
      </w:r>
      <w:r>
        <w:rPr>
          <w:rFonts w:hint="eastAsia" w:eastAsia="仿宋_GB2312"/>
          <w:color w:val="FF0000"/>
          <w:sz w:val="24"/>
          <w:highlight w:val="yellow"/>
        </w:rPr>
        <w:t>消防管道</w:t>
      </w:r>
      <w:r>
        <w:rPr>
          <w:rFonts w:hint="eastAsia" w:eastAsia="仿宋_GB2312"/>
          <w:color w:val="FF0000"/>
          <w:sz w:val="24"/>
          <w:highlight w:val="yellow"/>
          <w:lang w:eastAsia="zh-CN"/>
        </w:rPr>
        <w:t>、</w:t>
      </w:r>
      <w:r>
        <w:rPr>
          <w:rFonts w:hint="eastAsia" w:eastAsia="仿宋_GB2312"/>
          <w:color w:val="FF0000"/>
          <w:sz w:val="24"/>
          <w:highlight w:val="yellow"/>
        </w:rPr>
        <w:t>自动报警系统</w:t>
      </w:r>
      <w:r>
        <w:rPr>
          <w:rFonts w:hint="eastAsia" w:eastAsia="仿宋_GB2312"/>
          <w:color w:val="FF0000"/>
          <w:sz w:val="24"/>
          <w:highlight w:val="yellow"/>
          <w:lang w:eastAsia="zh-CN"/>
        </w:rPr>
        <w:t>、</w:t>
      </w:r>
      <w:r>
        <w:rPr>
          <w:rFonts w:hint="eastAsia" w:eastAsia="仿宋_GB2312"/>
          <w:color w:val="FF0000"/>
          <w:sz w:val="24"/>
          <w:highlight w:val="yellow"/>
          <w:lang w:val="en-US" w:eastAsia="zh-CN"/>
        </w:rPr>
        <w:t>应急照明指示、</w:t>
      </w:r>
      <w:r>
        <w:rPr>
          <w:rFonts w:hint="eastAsia" w:eastAsia="仿宋_GB2312"/>
          <w:color w:val="FF0000"/>
          <w:sz w:val="24"/>
          <w:highlight w:val="yellow"/>
        </w:rPr>
        <w:t>消火栓系统、灭火器等图纸设计消防专项内容及室外给水管道</w:t>
      </w:r>
      <w:r>
        <w:rPr>
          <w:rFonts w:hint="eastAsia" w:eastAsia="仿宋_GB2312"/>
          <w:color w:val="FF0000"/>
          <w:sz w:val="24"/>
          <w:highlight w:val="yellow"/>
          <w:lang w:eastAsia="zh-CN"/>
        </w:rPr>
        <w:t>（</w:t>
      </w:r>
      <w:r>
        <w:rPr>
          <w:rFonts w:hint="eastAsia" w:eastAsia="仿宋_GB2312"/>
          <w:color w:val="FF0000"/>
          <w:sz w:val="24"/>
          <w:highlight w:val="yellow"/>
          <w:lang w:val="en-US" w:eastAsia="zh-CN"/>
        </w:rPr>
        <w:t>含室外给水管道</w:t>
      </w:r>
      <w:r>
        <w:rPr>
          <w:rFonts w:hint="eastAsia" w:eastAsia="仿宋_GB2312"/>
          <w:color w:val="FF0000"/>
          <w:sz w:val="24"/>
          <w:highlight w:val="yellow"/>
          <w:lang w:eastAsia="zh-CN"/>
        </w:rPr>
        <w:t>）</w:t>
      </w:r>
      <w:r>
        <w:rPr>
          <w:rFonts w:hint="eastAsia" w:eastAsia="仿宋_GB2312"/>
          <w:color w:val="FF0000"/>
          <w:sz w:val="24"/>
          <w:highlight w:val="yellow"/>
        </w:rPr>
        <w:t>；报价</w:t>
      </w:r>
      <w:r>
        <w:rPr>
          <w:rFonts w:eastAsia="仿宋_GB2312"/>
          <w:color w:val="FF0000"/>
          <w:sz w:val="24"/>
          <w:highlight w:val="yellow"/>
        </w:rPr>
        <w:t>单位自行编制办理工程量清单预、结算，工程款计价方式为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eastAsia="仿宋_GB2312"/>
          <w:color w:val="FF0000"/>
          <w:sz w:val="24"/>
        </w:rPr>
      </w:pPr>
      <w:r>
        <w:rPr>
          <w:rFonts w:hint="eastAsia" w:eastAsia="仿宋_GB2312"/>
          <w:color w:val="000000"/>
          <w:sz w:val="24"/>
        </w:rPr>
        <w:t>1.1本项目施工工期要求签订合同后7日内人员及材料进场，</w:t>
      </w:r>
      <w:r>
        <w:rPr>
          <w:rFonts w:hint="eastAsia" w:eastAsia="仿宋_GB2312"/>
          <w:color w:val="000000"/>
          <w:sz w:val="24"/>
          <w:highlight w:val="yellow"/>
        </w:rPr>
        <w:t>根据甲方要求以现有已完成图纸内容施工，在技术条件允许情况下无条件满足业主及询价方的工期要求。</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default" w:eastAsia="仿宋_GB2312"/>
          <w:color w:val="FF0000"/>
          <w:sz w:val="24"/>
          <w:highlight w:val="yellow"/>
          <w:lang w:val="en-US" w:eastAsia="zh-CN"/>
        </w:rPr>
      </w:pPr>
      <w:r>
        <w:rPr>
          <w:rFonts w:hint="eastAsia" w:eastAsia="仿宋_GB2312"/>
          <w:color w:val="000000"/>
          <w:sz w:val="24"/>
        </w:rPr>
        <w:t>本工程无预付款，进度款按每月审计结算进度款金额</w:t>
      </w:r>
      <w:r>
        <w:rPr>
          <w:rFonts w:hint="eastAsia" w:eastAsia="仿宋_GB2312"/>
          <w:color w:val="FF0000"/>
          <w:sz w:val="24"/>
          <w:highlight w:val="yellow"/>
        </w:rPr>
        <w:t>*（1-下浮率）*70%</w:t>
      </w:r>
      <w:r>
        <w:rPr>
          <w:rFonts w:hint="eastAsia" w:eastAsia="仿宋_GB2312"/>
          <w:color w:val="000000"/>
          <w:sz w:val="24"/>
        </w:rPr>
        <w:t>结算，该工程竣工验收后付至审计结算金额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lang w:val="en-US" w:eastAsia="zh-CN"/>
        </w:rPr>
        <w:t>及进度结算，建设单位未拨付工程款前，不予报价办理结算及支付工程款。</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FF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 xml:space="preserve">25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月</w:t>
      </w:r>
      <w:r>
        <w:rPr>
          <w:rFonts w:hint="eastAsia" w:eastAsia="仿宋_GB2312"/>
          <w:sz w:val="24"/>
          <w:lang w:val="en-US" w:eastAsia="zh-CN"/>
        </w:rPr>
        <w:t xml:space="preserve"> </w:t>
      </w:r>
      <w:r>
        <w:rPr>
          <w:rFonts w:hint="eastAsia" w:eastAsia="仿宋_GB2312"/>
          <w:sz w:val="24"/>
          <w:u w:val="single"/>
        </w:rPr>
        <w:t xml:space="preserve"> </w:t>
      </w:r>
      <w:r>
        <w:rPr>
          <w:rFonts w:hint="eastAsia" w:eastAsia="仿宋_GB2312"/>
          <w:sz w:val="24"/>
          <w:u w:val="single"/>
          <w:lang w:val="en-US" w:eastAsia="zh-CN"/>
        </w:rPr>
        <w:t xml:space="preserve"> 31 </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highlight w:val="yellow"/>
          <w:lang w:val="en-US" w:eastAsia="zh-CN"/>
        </w:rPr>
        <w:t>拾伍</w:t>
      </w:r>
      <w:r>
        <w:rPr>
          <w:rFonts w:hint="eastAsia" w:eastAsia="仿宋_GB2312"/>
          <w:color w:val="000000"/>
          <w:sz w:val="24"/>
          <w:highlight w:val="yellow"/>
        </w:rPr>
        <w:t>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hint="eastAsia" w:eastAsia="仿宋_GB2312"/>
          <w:color w:val="000000"/>
          <w:sz w:val="24"/>
        </w:rPr>
      </w:pPr>
      <w:r>
        <w:rPr>
          <w:rFonts w:hint="eastAsia" w:eastAsia="仿宋_GB2312"/>
          <w:color w:val="000000"/>
          <w:sz w:val="24"/>
        </w:rPr>
        <w:t>名称：淮南新启昂建设工程有限公司</w:t>
      </w:r>
    </w:p>
    <w:p>
      <w:pPr>
        <w:spacing w:line="360" w:lineRule="auto"/>
        <w:ind w:firstLine="360" w:firstLineChars="150"/>
        <w:rPr>
          <w:rFonts w:hint="eastAsia" w:eastAsia="仿宋_GB2312"/>
          <w:color w:val="000000"/>
          <w:sz w:val="24"/>
        </w:rPr>
      </w:pPr>
      <w:r>
        <w:rPr>
          <w:rFonts w:hint="eastAsia" w:eastAsia="仿宋_GB2312"/>
          <w:color w:val="000000"/>
          <w:sz w:val="24"/>
        </w:rPr>
        <w:t>账号：344071100013000374109</w:t>
      </w:r>
    </w:p>
    <w:p>
      <w:pPr>
        <w:spacing w:line="360" w:lineRule="auto"/>
        <w:ind w:firstLine="360" w:firstLineChars="150"/>
        <w:rPr>
          <w:rFonts w:hint="eastAsia" w:eastAsia="仿宋_GB2312"/>
          <w:color w:val="000000"/>
          <w:sz w:val="24"/>
        </w:rPr>
      </w:pPr>
      <w:r>
        <w:rPr>
          <w:rFonts w:hint="eastAsia" w:eastAsia="仿宋_GB2312"/>
          <w:color w:val="000000"/>
          <w:sz w:val="24"/>
        </w:rPr>
        <w:t>开户行：交通银行股份有限公司淮南分行</w:t>
      </w:r>
    </w:p>
    <w:p>
      <w:pPr>
        <w:spacing w:line="360" w:lineRule="auto"/>
        <w:ind w:firstLine="360" w:firstLineChars="150"/>
        <w:rPr>
          <w:rFonts w:hint="eastAsia" w:eastAsia="仿宋_GB2312"/>
          <w:color w:val="000000"/>
          <w:sz w:val="24"/>
        </w:rPr>
      </w:pPr>
      <w:r>
        <w:rPr>
          <w:rFonts w:hint="eastAsia" w:eastAsia="仿宋_GB2312"/>
          <w:color w:val="000000"/>
          <w:sz w:val="24"/>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yellow"/>
          <w:lang w:val="en-US" w:eastAsia="zh-CN"/>
        </w:rPr>
        <w:t>拾伍</w:t>
      </w:r>
      <w:r>
        <w:rPr>
          <w:rFonts w:hint="eastAsia" w:eastAsia="仿宋_GB2312"/>
          <w:color w:val="000000"/>
          <w:sz w:val="24"/>
          <w:highlight w:val="yellow"/>
        </w:rPr>
        <w:t>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、报价单位必须具备满足施工承包所需消防专业施工资质。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ascii="Times New Roman" w:hAnsi="Times New Roman" w:eastAsia="仿宋_GB2312" w:cs="Times New Roman"/>
          <w:sz w:val="24"/>
          <w:u w:val="single"/>
          <w:lang w:val="en-US" w:eastAsia="zh-CN"/>
        </w:rPr>
        <w:t>年产8万吨生物降解材料建设</w:t>
      </w:r>
      <w:r>
        <w:rPr>
          <w:rFonts w:hint="eastAsia" w:ascii="Times New Roman" w:hAnsi="Times New Roman" w:eastAsia="仿宋_GB2312" w:cs="Times New Roman"/>
          <w:sz w:val="24"/>
          <w:u w:val="single"/>
        </w:rPr>
        <w:t>项目部</w:t>
      </w:r>
      <w:r>
        <w:rPr>
          <w:rFonts w:hint="eastAsia" w:eastAsia="仿宋_GB2312"/>
          <w:sz w:val="24"/>
          <w:u w:val="single"/>
        </w:rPr>
        <w:t xml:space="preserve">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hint="eastAsia" w:eastAsia="仿宋_GB2312"/>
          <w:sz w:val="24"/>
          <w:u w:val="single"/>
          <w:lang w:val="en-US" w:eastAsia="zh-CN"/>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lang w:val="en-US" w:eastAsia="zh-CN"/>
        </w:rPr>
        <w:t xml:space="preserve"> </w:t>
      </w:r>
    </w:p>
    <w:p>
      <w:pPr>
        <w:spacing w:line="360" w:lineRule="auto"/>
        <w:ind w:firstLine="360" w:firstLineChars="150"/>
        <w:rPr>
          <w:rFonts w:hint="default" w:eastAsia="仿宋_GB2312"/>
          <w:color w:val="000000"/>
          <w:sz w:val="24"/>
          <w:u w:val="single"/>
          <w:lang w:val="en-US" w:eastAsia="zh-CN"/>
        </w:rPr>
      </w:pPr>
      <w:r>
        <w:rPr>
          <w:rFonts w:hint="eastAsia" w:eastAsia="仿宋_GB2312"/>
          <w:color w:val="000000"/>
          <w:sz w:val="24"/>
          <w:lang w:val="en-US" w:eastAsia="zh-CN"/>
        </w:rPr>
        <w:t>东利</w:t>
      </w:r>
      <w:r>
        <w:rPr>
          <w:rFonts w:hint="eastAsia" w:eastAsia="仿宋_GB2312"/>
          <w:color w:val="000000"/>
          <w:sz w:val="24"/>
        </w:rPr>
        <w:t>项目联系人（现场负责人 ）：</w:t>
      </w:r>
      <w:r>
        <w:rPr>
          <w:rFonts w:hint="eastAsia" w:eastAsia="仿宋_GB2312"/>
          <w:color w:val="000000"/>
          <w:sz w:val="24"/>
          <w:u w:val="single"/>
          <w:lang w:val="en-US" w:eastAsia="zh-CN"/>
        </w:rPr>
        <w:t xml:space="preserve">李旭昊      </w:t>
      </w:r>
    </w:p>
    <w:p>
      <w:pPr>
        <w:spacing w:line="360" w:lineRule="auto"/>
        <w:ind w:firstLine="360" w:firstLineChars="150"/>
        <w:rPr>
          <w:rFonts w:hint="eastAsia" w:ascii="Times New Roman" w:hAnsi="Times New Roman" w:eastAsia="仿宋_GB2312" w:cs="Times New Roman"/>
          <w:color w:val="000000"/>
          <w:sz w:val="24"/>
          <w:u w:val="single"/>
        </w:rPr>
      </w:pPr>
      <w:r>
        <w:rPr>
          <w:rFonts w:hint="eastAsia" w:eastAsia="仿宋_GB2312"/>
          <w:color w:val="000000"/>
          <w:sz w:val="24"/>
          <w:u w:val="none"/>
          <w:lang w:val="en-US" w:eastAsia="zh-CN"/>
        </w:rPr>
        <w:t>电话：</w:t>
      </w:r>
      <w:r>
        <w:rPr>
          <w:rFonts w:hint="eastAsia" w:eastAsia="仿宋_GB2312"/>
          <w:color w:val="000000"/>
          <w:sz w:val="24"/>
          <w:u w:val="single"/>
          <w:lang w:val="en-US" w:eastAsia="zh-CN"/>
        </w:rPr>
        <w:t xml:space="preserve">  </w:t>
      </w:r>
      <w:r>
        <w:rPr>
          <w:rFonts w:hint="eastAsia" w:eastAsia="仿宋_GB2312" w:cs="Times New Roman"/>
          <w:color w:val="000000"/>
          <w:sz w:val="24"/>
          <w:u w:val="single"/>
          <w:lang w:val="en-US" w:eastAsia="zh-CN"/>
        </w:rPr>
        <w:t>18714868338</w:t>
      </w:r>
      <w:r>
        <w:rPr>
          <w:rFonts w:hint="eastAsia" w:ascii="Times New Roman" w:hAnsi="Times New Roman" w:eastAsia="仿宋_GB2312" w:cs="Times New Roman"/>
          <w:color w:val="000000"/>
          <w:sz w:val="24"/>
          <w:u w:val="single"/>
        </w:rPr>
        <w:t xml:space="preserve"> </w:t>
      </w: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ascii="Times New Roman" w:hAnsi="Times New Roman" w:eastAsia="仿宋_GB2312" w:cs="Times New Roman"/>
          <w:sz w:val="24"/>
          <w:lang w:val="en-US" w:eastAsia="zh-CN"/>
        </w:rPr>
        <w:t>年产8万吨生物降解材料建设项目</w:t>
      </w:r>
      <w:r>
        <w:rPr>
          <w:rFonts w:hint="eastAsia" w:eastAsia="仿宋_GB2312"/>
          <w:color w:val="000000"/>
          <w:sz w:val="24"/>
        </w:rPr>
        <w:t>消防工程的询价文件，我单位经考察现场和研究上述工程询价文件后，我方报价如下：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4"/>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消防工程</w:t>
            </w:r>
          </w:p>
        </w:tc>
        <w:tc>
          <w:tcPr>
            <w:tcW w:w="101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rPr>
              <w:t>。</w:t>
            </w: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val="en-US" w:eastAsia="zh-CN"/>
        </w:rPr>
        <w:t>年产8万吨生物降解材料建设项目</w:t>
      </w:r>
      <w:r>
        <w:rPr>
          <w:rFonts w:hint="eastAsia" w:ascii="微软雅黑" w:hAnsi="微软雅黑" w:eastAsia="微软雅黑" w:cs="宋体"/>
          <w:color w:val="333333"/>
          <w:kern w:val="0"/>
          <w:szCs w:val="21"/>
          <w:u w:val="single"/>
        </w:rPr>
        <w:t>消防工程</w:t>
      </w:r>
      <w:r>
        <w:rPr>
          <w:rFonts w:hint="eastAsia" w:ascii="微软雅黑" w:hAnsi="微软雅黑" w:eastAsia="微软雅黑" w:cs="宋体"/>
          <w:color w:val="333333"/>
          <w:kern w:val="0"/>
          <w:szCs w:val="21"/>
        </w:rPr>
        <w:t>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MjhiNGRlNWRlZWZlNTgwNzk2MzM3ZjkwZDA3M2Y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4A102B"/>
    <w:rsid w:val="02201D8C"/>
    <w:rsid w:val="02A91D81"/>
    <w:rsid w:val="03CC3F79"/>
    <w:rsid w:val="04893C18"/>
    <w:rsid w:val="0523406D"/>
    <w:rsid w:val="055406CA"/>
    <w:rsid w:val="06782196"/>
    <w:rsid w:val="06935222"/>
    <w:rsid w:val="069874FF"/>
    <w:rsid w:val="06FA0DFD"/>
    <w:rsid w:val="075524D7"/>
    <w:rsid w:val="07AA45D1"/>
    <w:rsid w:val="088968DD"/>
    <w:rsid w:val="08D86F1C"/>
    <w:rsid w:val="0A0B50CF"/>
    <w:rsid w:val="0A23066B"/>
    <w:rsid w:val="0AA01CBB"/>
    <w:rsid w:val="0B114967"/>
    <w:rsid w:val="0B7A075E"/>
    <w:rsid w:val="0BBA4FFF"/>
    <w:rsid w:val="0D4E59FF"/>
    <w:rsid w:val="0D984ECC"/>
    <w:rsid w:val="0DA73361"/>
    <w:rsid w:val="0DBA3094"/>
    <w:rsid w:val="0DE14AC5"/>
    <w:rsid w:val="0DE620DB"/>
    <w:rsid w:val="0E8871A0"/>
    <w:rsid w:val="0FA91612"/>
    <w:rsid w:val="105772C0"/>
    <w:rsid w:val="10FD7E68"/>
    <w:rsid w:val="110765F0"/>
    <w:rsid w:val="117722F0"/>
    <w:rsid w:val="133236CD"/>
    <w:rsid w:val="135D4BEE"/>
    <w:rsid w:val="14ED3D4F"/>
    <w:rsid w:val="155E3AC0"/>
    <w:rsid w:val="159D39C7"/>
    <w:rsid w:val="15E20E8C"/>
    <w:rsid w:val="15F07F9B"/>
    <w:rsid w:val="16953943"/>
    <w:rsid w:val="16973C78"/>
    <w:rsid w:val="1715758D"/>
    <w:rsid w:val="172A128B"/>
    <w:rsid w:val="17614581"/>
    <w:rsid w:val="17AC1CA0"/>
    <w:rsid w:val="17C36FE9"/>
    <w:rsid w:val="180B10BC"/>
    <w:rsid w:val="18273A1C"/>
    <w:rsid w:val="18C354F3"/>
    <w:rsid w:val="19061883"/>
    <w:rsid w:val="1A11228E"/>
    <w:rsid w:val="1A187AC0"/>
    <w:rsid w:val="1A255D39"/>
    <w:rsid w:val="1A766595"/>
    <w:rsid w:val="1A9C249F"/>
    <w:rsid w:val="1B6A434C"/>
    <w:rsid w:val="1C16002F"/>
    <w:rsid w:val="1C314E69"/>
    <w:rsid w:val="1C5823F6"/>
    <w:rsid w:val="1C5B5A42"/>
    <w:rsid w:val="1D385D84"/>
    <w:rsid w:val="1D507571"/>
    <w:rsid w:val="1E58492F"/>
    <w:rsid w:val="1EC31B24"/>
    <w:rsid w:val="1EC41FC5"/>
    <w:rsid w:val="1EE066D3"/>
    <w:rsid w:val="1F3F789D"/>
    <w:rsid w:val="1F8F5452"/>
    <w:rsid w:val="1FCA360B"/>
    <w:rsid w:val="201104C5"/>
    <w:rsid w:val="2080016D"/>
    <w:rsid w:val="20D109C9"/>
    <w:rsid w:val="21262AC3"/>
    <w:rsid w:val="216B497A"/>
    <w:rsid w:val="216D6944"/>
    <w:rsid w:val="219A525F"/>
    <w:rsid w:val="21CD3FBC"/>
    <w:rsid w:val="21F20BF7"/>
    <w:rsid w:val="2257681D"/>
    <w:rsid w:val="23492B55"/>
    <w:rsid w:val="239F6B5C"/>
    <w:rsid w:val="23CE2F9E"/>
    <w:rsid w:val="23EE3640"/>
    <w:rsid w:val="240115C5"/>
    <w:rsid w:val="241412F8"/>
    <w:rsid w:val="248C779C"/>
    <w:rsid w:val="24AA3A0B"/>
    <w:rsid w:val="24DB0068"/>
    <w:rsid w:val="253F4153"/>
    <w:rsid w:val="25402A4B"/>
    <w:rsid w:val="256E67E6"/>
    <w:rsid w:val="25FD269B"/>
    <w:rsid w:val="26437C73"/>
    <w:rsid w:val="26971D6D"/>
    <w:rsid w:val="26AF5308"/>
    <w:rsid w:val="26C07516"/>
    <w:rsid w:val="27147861"/>
    <w:rsid w:val="28902F18"/>
    <w:rsid w:val="28926C90"/>
    <w:rsid w:val="28BA18C2"/>
    <w:rsid w:val="29D83DE0"/>
    <w:rsid w:val="2A314286"/>
    <w:rsid w:val="2A3A75DF"/>
    <w:rsid w:val="2A840A87"/>
    <w:rsid w:val="2B603075"/>
    <w:rsid w:val="2B984C11"/>
    <w:rsid w:val="2BB37649"/>
    <w:rsid w:val="2C0A146A"/>
    <w:rsid w:val="2C3F3DE5"/>
    <w:rsid w:val="2C5A7AC4"/>
    <w:rsid w:val="2C973675"/>
    <w:rsid w:val="2D5D05C9"/>
    <w:rsid w:val="2D6A1F89"/>
    <w:rsid w:val="2DD218DC"/>
    <w:rsid w:val="2F000DF7"/>
    <w:rsid w:val="2F397E65"/>
    <w:rsid w:val="2F4B5DEA"/>
    <w:rsid w:val="2F4D1B62"/>
    <w:rsid w:val="30DF4A3C"/>
    <w:rsid w:val="317A4765"/>
    <w:rsid w:val="32931F82"/>
    <w:rsid w:val="3350577D"/>
    <w:rsid w:val="33D95773"/>
    <w:rsid w:val="343B642D"/>
    <w:rsid w:val="344D7F0F"/>
    <w:rsid w:val="34D128EE"/>
    <w:rsid w:val="35064C8D"/>
    <w:rsid w:val="35527ED3"/>
    <w:rsid w:val="36056CF3"/>
    <w:rsid w:val="366D4898"/>
    <w:rsid w:val="36E83F1F"/>
    <w:rsid w:val="37200A38"/>
    <w:rsid w:val="382F0057"/>
    <w:rsid w:val="383733B0"/>
    <w:rsid w:val="3870241E"/>
    <w:rsid w:val="3A2B0CF2"/>
    <w:rsid w:val="3AC06235"/>
    <w:rsid w:val="3B5878C5"/>
    <w:rsid w:val="3C320116"/>
    <w:rsid w:val="3C447E49"/>
    <w:rsid w:val="3C9A5CBB"/>
    <w:rsid w:val="3CDE3DFA"/>
    <w:rsid w:val="3D2F0AF9"/>
    <w:rsid w:val="3DDF42CD"/>
    <w:rsid w:val="3E012496"/>
    <w:rsid w:val="3E10092B"/>
    <w:rsid w:val="3F9133A5"/>
    <w:rsid w:val="3FE43E1D"/>
    <w:rsid w:val="405D772B"/>
    <w:rsid w:val="405E3BCF"/>
    <w:rsid w:val="406B009A"/>
    <w:rsid w:val="409475F1"/>
    <w:rsid w:val="40EF2A79"/>
    <w:rsid w:val="40F55BB6"/>
    <w:rsid w:val="41B810BD"/>
    <w:rsid w:val="41C77552"/>
    <w:rsid w:val="42BA0E65"/>
    <w:rsid w:val="42CF4FF1"/>
    <w:rsid w:val="42D9753D"/>
    <w:rsid w:val="43010842"/>
    <w:rsid w:val="44627A06"/>
    <w:rsid w:val="44BC0EC5"/>
    <w:rsid w:val="456D21BF"/>
    <w:rsid w:val="45E85CE9"/>
    <w:rsid w:val="462C7812"/>
    <w:rsid w:val="463B1C84"/>
    <w:rsid w:val="465313B5"/>
    <w:rsid w:val="46641814"/>
    <w:rsid w:val="469C7200"/>
    <w:rsid w:val="46FF153C"/>
    <w:rsid w:val="47503B46"/>
    <w:rsid w:val="486B6F1E"/>
    <w:rsid w:val="4893018E"/>
    <w:rsid w:val="4893224E"/>
    <w:rsid w:val="49DC7913"/>
    <w:rsid w:val="4A0330F2"/>
    <w:rsid w:val="4A5751EC"/>
    <w:rsid w:val="4A6F6A09"/>
    <w:rsid w:val="4AD63E8A"/>
    <w:rsid w:val="4AD646BD"/>
    <w:rsid w:val="4B187071"/>
    <w:rsid w:val="4B1D01E3"/>
    <w:rsid w:val="4B223A4B"/>
    <w:rsid w:val="4B8D35BB"/>
    <w:rsid w:val="4BAB57EF"/>
    <w:rsid w:val="4CF03E01"/>
    <w:rsid w:val="4D4203D5"/>
    <w:rsid w:val="4D810EFD"/>
    <w:rsid w:val="4E1824FB"/>
    <w:rsid w:val="4E62348F"/>
    <w:rsid w:val="4EB8094F"/>
    <w:rsid w:val="4F9D446B"/>
    <w:rsid w:val="4FC21359"/>
    <w:rsid w:val="4FDF63AF"/>
    <w:rsid w:val="4FED287A"/>
    <w:rsid w:val="508036EE"/>
    <w:rsid w:val="50F934A0"/>
    <w:rsid w:val="51BD44CE"/>
    <w:rsid w:val="51EB4B97"/>
    <w:rsid w:val="52481FEA"/>
    <w:rsid w:val="526037D7"/>
    <w:rsid w:val="52CC2C1B"/>
    <w:rsid w:val="52DC6BD6"/>
    <w:rsid w:val="531D5224"/>
    <w:rsid w:val="54370568"/>
    <w:rsid w:val="558772CD"/>
    <w:rsid w:val="55F34962"/>
    <w:rsid w:val="568B6949"/>
    <w:rsid w:val="56BD287A"/>
    <w:rsid w:val="57266671"/>
    <w:rsid w:val="580469B3"/>
    <w:rsid w:val="582157B7"/>
    <w:rsid w:val="5A4148B6"/>
    <w:rsid w:val="5A513A05"/>
    <w:rsid w:val="5AA91A93"/>
    <w:rsid w:val="5C352EA9"/>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C947C9"/>
    <w:rsid w:val="61DA69D6"/>
    <w:rsid w:val="625E13B5"/>
    <w:rsid w:val="62606EDB"/>
    <w:rsid w:val="628801E0"/>
    <w:rsid w:val="62CE776B"/>
    <w:rsid w:val="62DB2A06"/>
    <w:rsid w:val="64334895"/>
    <w:rsid w:val="645E744B"/>
    <w:rsid w:val="64957865"/>
    <w:rsid w:val="65384140"/>
    <w:rsid w:val="65757142"/>
    <w:rsid w:val="65907AD8"/>
    <w:rsid w:val="659A6BA8"/>
    <w:rsid w:val="65C47781"/>
    <w:rsid w:val="662061EA"/>
    <w:rsid w:val="667E2026"/>
    <w:rsid w:val="66D460EA"/>
    <w:rsid w:val="66F127F8"/>
    <w:rsid w:val="67CE2B39"/>
    <w:rsid w:val="67D77C40"/>
    <w:rsid w:val="68112A26"/>
    <w:rsid w:val="69392234"/>
    <w:rsid w:val="695232F6"/>
    <w:rsid w:val="69806565"/>
    <w:rsid w:val="6A5F3F1C"/>
    <w:rsid w:val="6AA47B81"/>
    <w:rsid w:val="6B02289C"/>
    <w:rsid w:val="6B9E2BAE"/>
    <w:rsid w:val="6BAF2C82"/>
    <w:rsid w:val="6C501D6F"/>
    <w:rsid w:val="6C6B0957"/>
    <w:rsid w:val="6D2531FB"/>
    <w:rsid w:val="6D635AD2"/>
    <w:rsid w:val="6DA63D6E"/>
    <w:rsid w:val="6DE36C13"/>
    <w:rsid w:val="6E2C05BA"/>
    <w:rsid w:val="6E5A5127"/>
    <w:rsid w:val="6E6C4E5A"/>
    <w:rsid w:val="6EAB5982"/>
    <w:rsid w:val="6F571666"/>
    <w:rsid w:val="702762F6"/>
    <w:rsid w:val="70D867D7"/>
    <w:rsid w:val="711A294B"/>
    <w:rsid w:val="717604C9"/>
    <w:rsid w:val="72004F7C"/>
    <w:rsid w:val="72184EBD"/>
    <w:rsid w:val="73027B3B"/>
    <w:rsid w:val="74122000"/>
    <w:rsid w:val="7485265D"/>
    <w:rsid w:val="74856C75"/>
    <w:rsid w:val="74F3598D"/>
    <w:rsid w:val="751122B7"/>
    <w:rsid w:val="75640639"/>
    <w:rsid w:val="75EA6D90"/>
    <w:rsid w:val="761262E7"/>
    <w:rsid w:val="76C92E49"/>
    <w:rsid w:val="77057BFA"/>
    <w:rsid w:val="777A2396"/>
    <w:rsid w:val="789B0816"/>
    <w:rsid w:val="78C25DA2"/>
    <w:rsid w:val="78D45AD6"/>
    <w:rsid w:val="78FD1C28"/>
    <w:rsid w:val="79907C4E"/>
    <w:rsid w:val="79E166FC"/>
    <w:rsid w:val="7A560E98"/>
    <w:rsid w:val="7A92575E"/>
    <w:rsid w:val="7ACC115A"/>
    <w:rsid w:val="7B25086A"/>
    <w:rsid w:val="7B292109"/>
    <w:rsid w:val="7B8E4662"/>
    <w:rsid w:val="7BD1454E"/>
    <w:rsid w:val="7BE73D72"/>
    <w:rsid w:val="7BF85F7F"/>
    <w:rsid w:val="7C7E6484"/>
    <w:rsid w:val="7C8F0691"/>
    <w:rsid w:val="7D2E7EAA"/>
    <w:rsid w:val="7DD81BC4"/>
    <w:rsid w:val="7DDD542C"/>
    <w:rsid w:val="7E9A331D"/>
    <w:rsid w:val="7EF23159"/>
    <w:rsid w:val="7EF649F8"/>
    <w:rsid w:val="7F5B0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line="240" w:lineRule="auto"/>
      <w:jc w:val="both"/>
    </w:pPr>
    <w:rPr>
      <w:szCs w:val="22"/>
      <w:lang w:eastAsia="en-US"/>
    </w:r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0</TotalTime>
  <ScaleCrop>false</ScaleCrop>
  <LinksUpToDate>false</LinksUpToDate>
  <CharactersWithSpaces>3990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WPS_1562658035</cp:lastModifiedBy>
  <cp:lastPrinted>2023-02-06T09:28:00Z</cp:lastPrinted>
  <dcterms:modified xsi:type="dcterms:W3CDTF">2023-10-25T02:02:00Z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18B5A8FAF3134B81A20B2C31FF869273</vt:lpwstr>
  </property>
</Properties>
</file>